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F6" w:rsidRPr="00F174F6" w:rsidRDefault="00F174F6" w:rsidP="003046BA">
      <w:pPr>
        <w:pStyle w:val="NoSpacing"/>
        <w:jc w:val="center"/>
        <w:rPr>
          <w:rFonts w:ascii="Baveuse" w:hAnsi="Baveuse" w:cs="Aharoni"/>
          <w:b/>
          <w:sz w:val="44"/>
          <w:szCs w:val="44"/>
        </w:rPr>
      </w:pPr>
      <w:r w:rsidRPr="00F174F6">
        <w:rPr>
          <w:rFonts w:ascii="Baveuse" w:hAnsi="Baveuse" w:cs="Aharoni"/>
          <w:b/>
          <w:sz w:val="44"/>
          <w:szCs w:val="44"/>
        </w:rPr>
        <w:t xml:space="preserve">All-College Honors Program </w:t>
      </w:r>
    </w:p>
    <w:p w:rsidR="00DC05BA" w:rsidRPr="00E414AC" w:rsidRDefault="00F174F6" w:rsidP="003046BA">
      <w:pPr>
        <w:pStyle w:val="NoSpacing"/>
        <w:jc w:val="center"/>
        <w:rPr>
          <w:rFonts w:ascii="Baveuse" w:hAnsi="Baveuse" w:cs="Aharoni"/>
          <w:b/>
          <w:sz w:val="32"/>
          <w:szCs w:val="32"/>
        </w:rPr>
      </w:pPr>
      <w:r w:rsidRPr="00E414AC">
        <w:rPr>
          <w:rFonts w:ascii="Baveuse" w:hAnsi="Baveuse" w:cs="Aharoni"/>
          <w:b/>
          <w:sz w:val="32"/>
          <w:szCs w:val="32"/>
        </w:rPr>
        <w:t>Thesis Defense Schedule</w:t>
      </w:r>
      <w:r w:rsidR="00873646" w:rsidRPr="00E414AC">
        <w:rPr>
          <w:rFonts w:ascii="Baveuse" w:hAnsi="Baveuse" w:cs="Aharoni"/>
          <w:b/>
          <w:sz w:val="32"/>
          <w:szCs w:val="32"/>
        </w:rPr>
        <w:t xml:space="preserve"> (S2017)</w:t>
      </w:r>
    </w:p>
    <w:p w:rsidR="00F174F6" w:rsidRPr="00F174F6" w:rsidRDefault="00F174F6" w:rsidP="003046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4F6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F174F6">
        <w:rPr>
          <w:rFonts w:ascii="Times New Roman" w:hAnsi="Times New Roman" w:cs="Times New Roman"/>
          <w:b/>
          <w:sz w:val="20"/>
          <w:szCs w:val="20"/>
        </w:rPr>
        <w:t>subject</w:t>
      </w:r>
      <w:proofErr w:type="gramEnd"/>
      <w:r w:rsidRPr="00F174F6">
        <w:rPr>
          <w:rFonts w:ascii="Times New Roman" w:hAnsi="Times New Roman" w:cs="Times New Roman"/>
          <w:b/>
          <w:sz w:val="20"/>
          <w:szCs w:val="20"/>
        </w:rPr>
        <w:t xml:space="preserve"> to change)</w:t>
      </w:r>
    </w:p>
    <w:p w:rsidR="00DC05BA" w:rsidRPr="00B41B1F" w:rsidRDefault="00DC05BA" w:rsidP="00DC05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68"/>
        <w:gridCol w:w="944"/>
        <w:gridCol w:w="2296"/>
        <w:gridCol w:w="4500"/>
        <w:gridCol w:w="2160"/>
        <w:gridCol w:w="1170"/>
        <w:gridCol w:w="2250"/>
      </w:tblGrid>
      <w:tr w:rsidR="009A0011" w:rsidRPr="00B41B1F" w:rsidTr="009A0011">
        <w:tc>
          <w:tcPr>
            <w:tcW w:w="1368" w:type="dxa"/>
          </w:tcPr>
          <w:p w:rsidR="009A0011" w:rsidRDefault="009A0011" w:rsidP="003D48DD">
            <w:pPr>
              <w:pStyle w:val="NoSpacing"/>
              <w:jc w:val="center"/>
              <w:rPr>
                <w:rFonts w:ascii="Baveuse" w:hAnsi="Baveuse" w:cs="Times New Roman"/>
                <w:b/>
              </w:rPr>
            </w:pPr>
          </w:p>
          <w:p w:rsidR="00B41B1F" w:rsidRPr="00F174F6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</w:rPr>
            </w:pPr>
            <w:r w:rsidRPr="00F174F6">
              <w:rPr>
                <w:rFonts w:ascii="Baveuse" w:hAnsi="Baveuse" w:cs="Times New Roman"/>
                <w:b/>
              </w:rPr>
              <w:t>Date</w:t>
            </w:r>
          </w:p>
        </w:tc>
        <w:tc>
          <w:tcPr>
            <w:tcW w:w="944" w:type="dxa"/>
          </w:tcPr>
          <w:p w:rsidR="009A0011" w:rsidRDefault="009A0011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18"/>
                <w:szCs w:val="18"/>
              </w:rPr>
            </w:pPr>
          </w:p>
          <w:p w:rsidR="00B41B1F" w:rsidRPr="009A0011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18"/>
                <w:szCs w:val="18"/>
              </w:rPr>
            </w:pPr>
            <w:r w:rsidRPr="009A0011">
              <w:rPr>
                <w:rFonts w:ascii="Baveuse" w:hAnsi="Baveuse" w:cs="Times New Roman"/>
                <w:b/>
                <w:sz w:val="18"/>
                <w:szCs w:val="18"/>
              </w:rPr>
              <w:t>Start</w:t>
            </w:r>
          </w:p>
          <w:p w:rsidR="00B41B1F" w:rsidRPr="009A0011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</w:rPr>
            </w:pPr>
            <w:r w:rsidRPr="009A0011">
              <w:rPr>
                <w:rFonts w:ascii="Baveuse" w:hAnsi="Baveuse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296" w:type="dxa"/>
          </w:tcPr>
          <w:p w:rsidR="009A0011" w:rsidRDefault="009A0011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24"/>
                <w:szCs w:val="24"/>
              </w:rPr>
            </w:pPr>
          </w:p>
          <w:p w:rsidR="00B41B1F" w:rsidRPr="00F174F6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24"/>
                <w:szCs w:val="24"/>
              </w:rPr>
            </w:pPr>
            <w:r w:rsidRPr="00F174F6">
              <w:rPr>
                <w:rFonts w:ascii="Baveuse" w:hAnsi="Baveuse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4500" w:type="dxa"/>
          </w:tcPr>
          <w:p w:rsidR="009A0011" w:rsidRDefault="009A0011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32"/>
                <w:szCs w:val="32"/>
              </w:rPr>
            </w:pPr>
          </w:p>
          <w:p w:rsidR="00B41B1F" w:rsidRPr="009A0011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32"/>
                <w:szCs w:val="32"/>
              </w:rPr>
            </w:pPr>
            <w:r w:rsidRPr="009A0011">
              <w:rPr>
                <w:rFonts w:ascii="Baveuse" w:hAnsi="Baveuse" w:cs="Times New Roman"/>
                <w:b/>
                <w:sz w:val="32"/>
                <w:szCs w:val="32"/>
              </w:rPr>
              <w:t>Thesis Title</w:t>
            </w:r>
          </w:p>
        </w:tc>
        <w:tc>
          <w:tcPr>
            <w:tcW w:w="2160" w:type="dxa"/>
          </w:tcPr>
          <w:p w:rsidR="00B41B1F" w:rsidRPr="009A0011" w:rsidRDefault="00B41B1F" w:rsidP="003D48DD">
            <w:pPr>
              <w:pStyle w:val="NoSpacing"/>
              <w:jc w:val="center"/>
              <w:rPr>
                <w:rFonts w:ascii="Algerian" w:hAnsi="Algerian" w:cs="Times New Roman"/>
                <w:b/>
                <w:sz w:val="21"/>
                <w:szCs w:val="21"/>
              </w:rPr>
            </w:pPr>
            <w:r w:rsidRPr="009A0011">
              <w:rPr>
                <w:rFonts w:ascii="Algerian" w:hAnsi="Algerian" w:cs="Times New Roman"/>
                <w:b/>
                <w:sz w:val="21"/>
                <w:szCs w:val="21"/>
              </w:rPr>
              <w:t>Faculty Adviser</w:t>
            </w:r>
          </w:p>
          <w:p w:rsidR="00B41B1F" w:rsidRPr="009A0011" w:rsidRDefault="00B41B1F" w:rsidP="003D48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&amp; 2</w:t>
            </w:r>
            <w:r w:rsidRPr="009A0011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nd</w:t>
            </w: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reader</w:t>
            </w:r>
          </w:p>
        </w:tc>
        <w:tc>
          <w:tcPr>
            <w:tcW w:w="1170" w:type="dxa"/>
          </w:tcPr>
          <w:p w:rsidR="009A0011" w:rsidRDefault="009A0011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24"/>
                <w:szCs w:val="24"/>
              </w:rPr>
            </w:pPr>
          </w:p>
          <w:p w:rsidR="00B41B1F" w:rsidRPr="009A0011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</w:rPr>
            </w:pPr>
            <w:r w:rsidRPr="009A0011">
              <w:rPr>
                <w:rFonts w:ascii="Baveuse" w:hAnsi="Baveuse" w:cs="Times New Roman"/>
                <w:b/>
              </w:rPr>
              <w:t>Place</w:t>
            </w:r>
          </w:p>
        </w:tc>
        <w:tc>
          <w:tcPr>
            <w:tcW w:w="2250" w:type="dxa"/>
          </w:tcPr>
          <w:p w:rsidR="00B41B1F" w:rsidRPr="009A0011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24"/>
                <w:szCs w:val="24"/>
              </w:rPr>
            </w:pPr>
            <w:r w:rsidRPr="009A0011">
              <w:rPr>
                <w:rFonts w:ascii="Baveuse" w:hAnsi="Baveuse" w:cs="Times New Roman"/>
                <w:b/>
                <w:sz w:val="24"/>
                <w:szCs w:val="24"/>
              </w:rPr>
              <w:t>Honors</w:t>
            </w:r>
          </w:p>
          <w:p w:rsidR="00B41B1F" w:rsidRPr="00E414AC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20"/>
                <w:szCs w:val="20"/>
              </w:rPr>
            </w:pPr>
            <w:r w:rsidRPr="009A0011">
              <w:rPr>
                <w:rFonts w:ascii="Baveuse" w:hAnsi="Baveuse" w:cs="Times New Roman"/>
                <w:b/>
                <w:sz w:val="24"/>
                <w:szCs w:val="24"/>
              </w:rPr>
              <w:t>Program</w:t>
            </w:r>
            <w:r w:rsidRPr="00E414AC">
              <w:rPr>
                <w:rFonts w:ascii="Baveuse" w:hAnsi="Baveuse" w:cs="Times New Roman"/>
                <w:b/>
                <w:sz w:val="20"/>
                <w:szCs w:val="20"/>
              </w:rPr>
              <w:t xml:space="preserve"> </w:t>
            </w:r>
          </w:p>
          <w:p w:rsidR="00B41B1F" w:rsidRPr="009A0011" w:rsidRDefault="00B41B1F" w:rsidP="003D48DD">
            <w:pPr>
              <w:pStyle w:val="NoSpacing"/>
              <w:jc w:val="center"/>
              <w:rPr>
                <w:rFonts w:ascii="Baveuse" w:hAnsi="Baveuse" w:cs="Times New Roman"/>
                <w:b/>
                <w:sz w:val="16"/>
                <w:szCs w:val="16"/>
              </w:rPr>
            </w:pPr>
            <w:r w:rsidRPr="009A0011">
              <w:rPr>
                <w:rFonts w:ascii="Baveuse" w:hAnsi="Baveuse" w:cs="Times New Roman"/>
                <w:b/>
                <w:sz w:val="16"/>
                <w:szCs w:val="16"/>
              </w:rPr>
              <w:t>Representative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B41B1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 xml:space="preserve">M </w:t>
            </w:r>
            <w:r>
              <w:rPr>
                <w:rFonts w:ascii="Times New Roman" w:hAnsi="Times New Roman" w:cs="Times New Roman"/>
                <w:b/>
              </w:rPr>
              <w:t>APR 24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9 am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Emily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Cantie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Another Piece of the Puzzle: Alternative Therapies in the Treatment of Autism Spectrum Disorder</w:t>
            </w:r>
          </w:p>
        </w:tc>
        <w:tc>
          <w:tcPr>
            <w:tcW w:w="2160" w:type="dxa"/>
          </w:tcPr>
          <w:p w:rsidR="00F57917" w:rsidRPr="009A0011" w:rsidRDefault="00F57917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Lodi-Smith</w:t>
            </w:r>
          </w:p>
          <w:p w:rsidR="00F57917" w:rsidRPr="009A0011" w:rsidRDefault="00F57917" w:rsidP="00DC05B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Wanzer</w:t>
            </w:r>
            <w:proofErr w:type="spellEnd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, J.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Wolf, A.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M APR 24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Janelle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Harb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u w:color="000000"/>
              </w:rPr>
            </w:pPr>
            <w:r w:rsidRPr="00B41B1F">
              <w:rPr>
                <w:rFonts w:ascii="Times New Roman" w:hAnsi="Times New Roman" w:cs="Times New Roman"/>
                <w:b/>
                <w:bCs/>
                <w:u w:color="000000"/>
              </w:rPr>
              <w:t>Video Games: How they can be used for good and why they can be a positive influence</w:t>
            </w:r>
          </w:p>
        </w:tc>
        <w:tc>
          <w:tcPr>
            <w:tcW w:w="2160" w:type="dxa"/>
          </w:tcPr>
          <w:p w:rsidR="00F57917" w:rsidRPr="009A0011" w:rsidRDefault="00F57917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Moskal</w:t>
            </w:r>
            <w:proofErr w:type="spellEnd"/>
          </w:p>
          <w:p w:rsidR="00F57917" w:rsidRPr="009A0011" w:rsidRDefault="00F57917" w:rsidP="00DC05B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Lodi-Smith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Wolf, A.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M APR 24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12 pm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Alex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Segelhurst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465B18">
            <w:pPr>
              <w:pStyle w:val="Standard"/>
              <w:rPr>
                <w:rFonts w:cs="Times New Roman"/>
                <w:b/>
              </w:rPr>
            </w:pPr>
            <w:r w:rsidRPr="00B41B1F">
              <w:rPr>
                <w:rFonts w:cs="Times New Roman"/>
                <w:b/>
                <w:sz w:val="22"/>
                <w:szCs w:val="22"/>
              </w:rPr>
              <w:t>A World on Fire: A Novel in Stories</w:t>
            </w:r>
          </w:p>
        </w:tc>
        <w:tc>
          <w:tcPr>
            <w:tcW w:w="2160" w:type="dxa"/>
          </w:tcPr>
          <w:p w:rsidR="00F57917" w:rsidRPr="009A0011" w:rsidRDefault="00F174F6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Cochrane</w:t>
            </w:r>
          </w:p>
          <w:p w:rsidR="00F174F6" w:rsidRPr="009A0011" w:rsidRDefault="00F174F6" w:rsidP="00DC05B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Gansworth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4014B9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M APR 24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 pm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Jillian Long</w:t>
            </w:r>
          </w:p>
        </w:tc>
        <w:tc>
          <w:tcPr>
            <w:tcW w:w="4500" w:type="dxa"/>
          </w:tcPr>
          <w:p w:rsidR="00F57917" w:rsidRPr="00B41B1F" w:rsidRDefault="00F57917" w:rsidP="00115B3D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B41B1F">
              <w:rPr>
                <w:rFonts w:ascii="Times New Roman" w:eastAsia="Times New Roman" w:hAnsi="Times New Roman" w:cs="Times New Roman"/>
                <w:b/>
              </w:rPr>
              <w:t>Humor’s No Joke: The Psychological and Social Functions of Humor</w:t>
            </w:r>
          </w:p>
        </w:tc>
        <w:tc>
          <w:tcPr>
            <w:tcW w:w="2160" w:type="dxa"/>
          </w:tcPr>
          <w:p w:rsidR="00F57917" w:rsidRPr="009A0011" w:rsidRDefault="00E414AC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Lodi-Smith</w:t>
            </w:r>
          </w:p>
          <w:p w:rsidR="00E414AC" w:rsidRPr="009A0011" w:rsidRDefault="00E414AC" w:rsidP="00E414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Wanzer</w:t>
            </w:r>
            <w:proofErr w:type="spellEnd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, M.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4014B9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Lawrence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M APR 24</w:t>
            </w:r>
          </w:p>
        </w:tc>
        <w:tc>
          <w:tcPr>
            <w:tcW w:w="944" w:type="dxa"/>
          </w:tcPr>
          <w:p w:rsidR="00F57917" w:rsidRPr="00B41B1F" w:rsidRDefault="00F57917" w:rsidP="00E0139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4 pm</w:t>
            </w:r>
          </w:p>
        </w:tc>
        <w:tc>
          <w:tcPr>
            <w:tcW w:w="2296" w:type="dxa"/>
          </w:tcPr>
          <w:p w:rsidR="00F57917" w:rsidRPr="00BF6055" w:rsidRDefault="00F57917" w:rsidP="00E0139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Christian Devine</w:t>
            </w:r>
          </w:p>
        </w:tc>
        <w:tc>
          <w:tcPr>
            <w:tcW w:w="4500" w:type="dxa"/>
          </w:tcPr>
          <w:p w:rsidR="00F57917" w:rsidRPr="00B41B1F" w:rsidRDefault="00F57917" w:rsidP="00E0139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Buy vs. Lease: How the Growth in New Car Leasing Has Affected the Automotive Industry</w:t>
            </w:r>
          </w:p>
        </w:tc>
        <w:tc>
          <w:tcPr>
            <w:tcW w:w="2160" w:type="dxa"/>
          </w:tcPr>
          <w:p w:rsidR="00F57917" w:rsidRPr="009A0011" w:rsidRDefault="00F57917" w:rsidP="00E0139F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Zaporowski</w:t>
            </w:r>
            <w:proofErr w:type="spellEnd"/>
          </w:p>
          <w:p w:rsidR="00F57917" w:rsidRPr="009A0011" w:rsidRDefault="00F57917" w:rsidP="00E013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Bieler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4014B9" w:rsidP="00E013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Pedraja</w:t>
            </w:r>
            <w:proofErr w:type="spellEnd"/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T APR 25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Amanda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Corigliano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The Role of Nutrition in the Risk, Symptoms, and Treatment of Autism Spectrum Disorder</w:t>
            </w:r>
          </w:p>
        </w:tc>
        <w:tc>
          <w:tcPr>
            <w:tcW w:w="2160" w:type="dxa"/>
          </w:tcPr>
          <w:p w:rsidR="00F57917" w:rsidRPr="009A0011" w:rsidRDefault="00F57917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Costanzo</w:t>
            </w:r>
          </w:p>
          <w:p w:rsidR="00F57917" w:rsidRPr="009A0011" w:rsidRDefault="00F57917" w:rsidP="00DC05B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Haeusser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Burns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T APR 25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3 pm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Kira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Voyer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115B3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Medical Marijuana: The Aspirin of the 21st Century?</w:t>
            </w:r>
            <w:r w:rsidR="00115B3D">
              <w:rPr>
                <w:rFonts w:ascii="Times New Roman" w:hAnsi="Times New Roman" w:cs="Times New Roman"/>
                <w:b/>
              </w:rPr>
              <w:t xml:space="preserve"> </w:t>
            </w:r>
            <w:r w:rsidRPr="00B41B1F">
              <w:rPr>
                <w:rFonts w:ascii="Times New Roman" w:hAnsi="Times New Roman" w:cs="Times New Roman"/>
                <w:b/>
              </w:rPr>
              <w:t>A Proposition to Reschedule, Research, Respect, and Rename Cannabis</w:t>
            </w:r>
          </w:p>
        </w:tc>
        <w:tc>
          <w:tcPr>
            <w:tcW w:w="2160" w:type="dxa"/>
          </w:tcPr>
          <w:p w:rsidR="00F57917" w:rsidRPr="009A0011" w:rsidRDefault="00F174F6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Dierenfield</w:t>
            </w:r>
            <w:proofErr w:type="spellEnd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, K.</w:t>
            </w:r>
          </w:p>
          <w:p w:rsidR="00F174F6" w:rsidRPr="009A0011" w:rsidRDefault="00F174F6" w:rsidP="00DC05B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Grebenok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T APR 25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4 pm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Katie Taylor</w:t>
            </w:r>
          </w:p>
        </w:tc>
        <w:tc>
          <w:tcPr>
            <w:tcW w:w="4500" w:type="dxa"/>
          </w:tcPr>
          <w:p w:rsidR="00F57917" w:rsidRPr="00B41B1F" w:rsidRDefault="00F57917" w:rsidP="00D60E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Love is Thicker than Blood: An Analysis on Transracial and Intercountry Adoption</w:t>
            </w:r>
          </w:p>
        </w:tc>
        <w:tc>
          <w:tcPr>
            <w:tcW w:w="2160" w:type="dxa"/>
          </w:tcPr>
          <w:p w:rsidR="00F57917" w:rsidRPr="009A0011" w:rsidRDefault="00F174F6" w:rsidP="00DC05BA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Kermis, S.</w:t>
            </w:r>
          </w:p>
          <w:p w:rsidR="00F174F6" w:rsidRPr="009A0011" w:rsidRDefault="00F174F6" w:rsidP="00DC05B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Fisher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DC05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W APR  26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11 am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John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Binkowski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Genomics and the Effect of Genetic Discrimination in Health Insurance and Employment</w:t>
            </w:r>
          </w:p>
        </w:tc>
        <w:tc>
          <w:tcPr>
            <w:tcW w:w="2160" w:type="dxa"/>
          </w:tcPr>
          <w:p w:rsidR="00F57917" w:rsidRPr="009A0011" w:rsidRDefault="00F57917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Stewart</w:t>
            </w:r>
          </w:p>
          <w:p w:rsidR="00F57917" w:rsidRPr="009A0011" w:rsidRDefault="00F57917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Hardwick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W APR  26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 pm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Sarah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Dollendorf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B41B1F">
              <w:rPr>
                <w:rFonts w:ascii="Times New Roman" w:eastAsia="Times New Roman" w:hAnsi="Times New Roman" w:cs="Times New Roman"/>
                <w:b/>
              </w:rPr>
              <w:t>Actions Speak Louder Than Words</w:t>
            </w:r>
          </w:p>
          <w:p w:rsidR="00F57917" w:rsidRPr="00B41B1F" w:rsidRDefault="00F57917" w:rsidP="00863E98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B41B1F">
              <w:rPr>
                <w:rFonts w:ascii="Times New Roman" w:eastAsia="Times New Roman" w:hAnsi="Times New Roman" w:cs="Times New Roman"/>
                <w:b/>
              </w:rPr>
              <w:t>A Qualitative Study of the Impact of Nonverbal Communication in the Business-Professional Interview Environment</w:t>
            </w:r>
          </w:p>
        </w:tc>
        <w:tc>
          <w:tcPr>
            <w:tcW w:w="2160" w:type="dxa"/>
          </w:tcPr>
          <w:p w:rsidR="00F57917" w:rsidRPr="009A0011" w:rsidRDefault="00F57917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Wanzer</w:t>
            </w:r>
            <w:proofErr w:type="spellEnd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, M</w:t>
            </w:r>
          </w:p>
          <w:p w:rsidR="00F57917" w:rsidRPr="009A0011" w:rsidRDefault="00F57917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Brouer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lastRenderedPageBreak/>
              <w:t>W APR  26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3 pm</w:t>
            </w:r>
          </w:p>
        </w:tc>
        <w:tc>
          <w:tcPr>
            <w:tcW w:w="2296" w:type="dxa"/>
          </w:tcPr>
          <w:p w:rsidR="00F57917" w:rsidRPr="00BF6055" w:rsidRDefault="00F57917" w:rsidP="004A441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Rachel Singer</w:t>
            </w:r>
          </w:p>
        </w:tc>
        <w:tc>
          <w:tcPr>
            <w:tcW w:w="4500" w:type="dxa"/>
          </w:tcPr>
          <w:sdt>
            <w:sdtPr>
              <w:rPr>
                <w:rFonts w:ascii="Times New Roman" w:eastAsia="Times New Roman" w:hAnsi="Times New Roman" w:cs="Times New Roman"/>
                <w:b/>
              </w:rPr>
              <w:alias w:val="Subtitle"/>
              <w:tag w:val=""/>
              <w:id w:val="-188400611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57917" w:rsidRPr="00B41B1F" w:rsidRDefault="00F57917" w:rsidP="00863E98">
                <w:pPr>
                  <w:pStyle w:val="NoSpacing"/>
                  <w:rPr>
                    <w:rFonts w:ascii="Times New Roman" w:hAnsi="Times New Roman" w:cs="Times New Roman"/>
                    <w:b/>
                    <w:color w:val="262626" w:themeColor="text1" w:themeTint="D9"/>
                  </w:rPr>
                </w:pPr>
                <w:r w:rsidRPr="00B41B1F">
                  <w:rPr>
                    <w:rFonts w:ascii="Times New Roman" w:eastAsia="Times New Roman" w:hAnsi="Times New Roman" w:cs="Times New Roman"/>
                    <w:b/>
                  </w:rPr>
                  <w:t>American’s Addiction to Painkillers: Parallels between the Opiate Crisis of the Early 20th Century and the Early 21st Century and What Can Be Learned from the Past</w:t>
                </w:r>
              </w:p>
            </w:sdtContent>
          </w:sdt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Dierenfield</w:t>
            </w:r>
            <w:proofErr w:type="spellEnd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, K</w:t>
            </w: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Evans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W APR  26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4 pm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Connor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Rosenecker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Renaissance and Renewal? Analyses of Local Economic Developments in the Rebirth of Buffalo</w:t>
            </w:r>
          </w:p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Golebiewski</w:t>
            </w:r>
            <w:proofErr w:type="spellEnd"/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Meyer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Reed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R APR 27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9 am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Monica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Wrobel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EB5AFA">
            <w:pPr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In the Spaces Left Behind: How Public Sites of Memory Effectively Challenge State-Sponsored Violence</w:t>
            </w:r>
          </w:p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Fajardo-Heyward</w:t>
            </w:r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Reitsma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9A0011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Occhipinti</w:t>
            </w:r>
            <w:proofErr w:type="spellEnd"/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R APR 27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Vince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Bargnes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A 21st Century Solution for America’s Opioid Epidemic</w:t>
            </w:r>
          </w:p>
        </w:tc>
        <w:tc>
          <w:tcPr>
            <w:tcW w:w="2160" w:type="dxa"/>
          </w:tcPr>
          <w:p w:rsidR="00F57917" w:rsidRPr="009A0011" w:rsidRDefault="00F57917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Mayberry</w:t>
            </w:r>
          </w:p>
          <w:p w:rsidR="00F57917" w:rsidRPr="009A0011" w:rsidRDefault="00F57917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Butler &amp; Lima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115B3D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Burns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R APR 27</w:t>
            </w:r>
          </w:p>
        </w:tc>
        <w:tc>
          <w:tcPr>
            <w:tcW w:w="944" w:type="dxa"/>
          </w:tcPr>
          <w:p w:rsidR="00F57917" w:rsidRPr="00B41B1F" w:rsidRDefault="00F57917" w:rsidP="006E365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11 am</w:t>
            </w:r>
          </w:p>
        </w:tc>
        <w:tc>
          <w:tcPr>
            <w:tcW w:w="2296" w:type="dxa"/>
          </w:tcPr>
          <w:p w:rsidR="00F57917" w:rsidRPr="00BF6055" w:rsidRDefault="00F57917" w:rsidP="006E365B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Christian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Binns</w:t>
            </w:r>
            <w:proofErr w:type="spellEnd"/>
          </w:p>
          <w:p w:rsidR="00F57917" w:rsidRPr="00BF6055" w:rsidRDefault="00F57917" w:rsidP="006E365B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Connor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Tumiel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6E365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By the Way: An Album</w:t>
            </w:r>
          </w:p>
        </w:tc>
        <w:tc>
          <w:tcPr>
            <w:tcW w:w="2160" w:type="dxa"/>
          </w:tcPr>
          <w:p w:rsidR="00F57917" w:rsidRPr="009A0011" w:rsidRDefault="00F57917" w:rsidP="006E365B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Sheets</w:t>
            </w:r>
          </w:p>
          <w:p w:rsidR="00F57917" w:rsidRPr="009A0011" w:rsidRDefault="00F57917" w:rsidP="006E365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Scinta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6E36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R APR 27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2 pm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Leah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Polvinale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EB5AFA">
            <w:pPr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 xml:space="preserve">The Silent Conflict that Fought to be heard: </w:t>
            </w:r>
          </w:p>
          <w:p w:rsidR="00F57917" w:rsidRPr="00B41B1F" w:rsidRDefault="00F57917" w:rsidP="00EB5AFA">
            <w:pPr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American Society’s Negative Opinion of Homosexuality over Time and How Discoveries of Epigenetic Causes May Change It</w:t>
            </w:r>
          </w:p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Morey</w:t>
            </w:r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Hoffman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Pedraja</w:t>
            </w:r>
            <w:proofErr w:type="spellEnd"/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41B1F">
              <w:rPr>
                <w:rFonts w:ascii="Times New Roman" w:hAnsi="Times New Roman" w:cs="Times New Roman"/>
                <w:b/>
              </w:rPr>
              <w:t>R APR 27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3 pm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John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Overfield</w:t>
            </w:r>
            <w:proofErr w:type="spellEnd"/>
          </w:p>
        </w:tc>
        <w:tc>
          <w:tcPr>
            <w:tcW w:w="4500" w:type="dxa"/>
          </w:tcPr>
          <w:p w:rsidR="00115B3D" w:rsidRDefault="00F57917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 xml:space="preserve">Nutrition and Us: </w:t>
            </w:r>
          </w:p>
          <w:p w:rsidR="00F57917" w:rsidRPr="00B41B1F" w:rsidRDefault="00F57917" w:rsidP="00115B3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A Battle Larger Than Our Plate</w:t>
            </w:r>
          </w:p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Grebenok</w:t>
            </w:r>
            <w:proofErr w:type="spellEnd"/>
          </w:p>
          <w:p w:rsidR="00F174F6" w:rsidRPr="009A0011" w:rsidRDefault="009A0011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Lawrence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Pedraja</w:t>
            </w:r>
            <w:proofErr w:type="spellEnd"/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F APR 28</w:t>
            </w:r>
          </w:p>
        </w:tc>
        <w:tc>
          <w:tcPr>
            <w:tcW w:w="944" w:type="dxa"/>
          </w:tcPr>
          <w:p w:rsidR="00F57917" w:rsidRPr="00B41B1F" w:rsidRDefault="00F57917" w:rsidP="00635C4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9 am</w:t>
            </w:r>
          </w:p>
        </w:tc>
        <w:tc>
          <w:tcPr>
            <w:tcW w:w="2296" w:type="dxa"/>
          </w:tcPr>
          <w:p w:rsidR="00F57917" w:rsidRPr="00BF6055" w:rsidRDefault="00F57917" w:rsidP="00E0139F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Jason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Arenos</w:t>
            </w:r>
            <w:proofErr w:type="spellEnd"/>
          </w:p>
        </w:tc>
        <w:tc>
          <w:tcPr>
            <w:tcW w:w="4500" w:type="dxa"/>
          </w:tcPr>
          <w:p w:rsidR="00115B3D" w:rsidRDefault="00F57917" w:rsidP="00635C4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 xml:space="preserve">Why the United States is Allied with </w:t>
            </w:r>
          </w:p>
          <w:p w:rsidR="00F57917" w:rsidRPr="00B41B1F" w:rsidRDefault="00F57917" w:rsidP="00635C4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Saudi Arabia</w:t>
            </w:r>
          </w:p>
        </w:tc>
        <w:tc>
          <w:tcPr>
            <w:tcW w:w="2160" w:type="dxa"/>
          </w:tcPr>
          <w:p w:rsidR="00F57917" w:rsidRPr="009A0011" w:rsidRDefault="00F57917" w:rsidP="00F5791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Fajardo-Heyward</w:t>
            </w:r>
          </w:p>
          <w:p w:rsidR="00F57917" w:rsidRPr="009A0011" w:rsidRDefault="00F57917" w:rsidP="00F579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DiCicco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E013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F APR 28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12 pm</w:t>
            </w:r>
          </w:p>
        </w:tc>
        <w:tc>
          <w:tcPr>
            <w:tcW w:w="2296" w:type="dxa"/>
          </w:tcPr>
          <w:p w:rsidR="00F57917" w:rsidRPr="00BF6055" w:rsidRDefault="00F57917" w:rsidP="008845BE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Chris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Dymond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8845BE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1B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 Rise and Fall of Our National Pastime </w:t>
            </w:r>
          </w:p>
          <w:p w:rsidR="00F57917" w:rsidRPr="00B41B1F" w:rsidRDefault="00F57917" w:rsidP="008845BE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1B1F">
              <w:rPr>
                <w:rFonts w:ascii="Times New Roman" w:eastAsia="Times New Roman" w:hAnsi="Times New Roman" w:cs="Times New Roman"/>
                <w:b/>
                <w:color w:val="000000"/>
              </w:rPr>
              <w:t>How the use of drugs simultaneously brought baseball back into popularity and tainted the game forever</w:t>
            </w:r>
          </w:p>
        </w:tc>
        <w:tc>
          <w:tcPr>
            <w:tcW w:w="2160" w:type="dxa"/>
          </w:tcPr>
          <w:p w:rsidR="00F57917" w:rsidRPr="009A0011" w:rsidRDefault="009A0011" w:rsidP="008845BE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Dierenfield</w:t>
            </w:r>
            <w:proofErr w:type="spellEnd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, B.</w:t>
            </w:r>
          </w:p>
          <w:p w:rsidR="009A0011" w:rsidRPr="009A0011" w:rsidRDefault="009A0011" w:rsidP="008845B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Butler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F57917" w:rsidP="008845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F APR 28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1 pm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Alexis Rivera</w:t>
            </w:r>
          </w:p>
        </w:tc>
        <w:tc>
          <w:tcPr>
            <w:tcW w:w="4500" w:type="dxa"/>
          </w:tcPr>
          <w:p w:rsidR="00F57917" w:rsidRPr="00B41B1F" w:rsidRDefault="00F57917" w:rsidP="00465B1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Anonymity and Art: An Interactive Art Installation</w:t>
            </w:r>
          </w:p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Moskal</w:t>
            </w:r>
            <w:proofErr w:type="spellEnd"/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Dunkle</w:t>
            </w:r>
            <w:proofErr w:type="spellEnd"/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F APR 28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2 pm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Tom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Radder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792942">
            <w:pPr>
              <w:rPr>
                <w:rFonts w:ascii="Times New Roman" w:eastAsia="Times New Roman" w:hAnsi="Times New Roman" w:cs="Times New Roman"/>
                <w:b/>
              </w:rPr>
            </w:pPr>
            <w:r w:rsidRPr="00B41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Lawmaking for a New Era: Changes in the Legislative Process in Congress, 2008-2016</w:t>
            </w:r>
          </w:p>
        </w:tc>
        <w:tc>
          <w:tcPr>
            <w:tcW w:w="2160" w:type="dxa"/>
          </w:tcPr>
          <w:p w:rsidR="00F57917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Haselswerdt</w:t>
            </w:r>
            <w:proofErr w:type="spellEnd"/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Hardwick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Pedraja</w:t>
            </w:r>
            <w:proofErr w:type="spellEnd"/>
          </w:p>
        </w:tc>
      </w:tr>
      <w:tr w:rsidR="009A0011" w:rsidRPr="00B41B1F" w:rsidTr="009A0011">
        <w:tc>
          <w:tcPr>
            <w:tcW w:w="1368" w:type="dxa"/>
          </w:tcPr>
          <w:p w:rsidR="00F57917" w:rsidRPr="00B41B1F" w:rsidRDefault="00F57917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F APR 28</w:t>
            </w:r>
          </w:p>
        </w:tc>
        <w:tc>
          <w:tcPr>
            <w:tcW w:w="944" w:type="dxa"/>
          </w:tcPr>
          <w:p w:rsidR="00F57917" w:rsidRPr="00B41B1F" w:rsidRDefault="00F57917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3 pm</w:t>
            </w:r>
          </w:p>
        </w:tc>
        <w:tc>
          <w:tcPr>
            <w:tcW w:w="2296" w:type="dxa"/>
          </w:tcPr>
          <w:p w:rsidR="00F57917" w:rsidRPr="00BF6055" w:rsidRDefault="00F57917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Joe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Lesh</w:t>
            </w:r>
            <w:proofErr w:type="spellEnd"/>
          </w:p>
        </w:tc>
        <w:tc>
          <w:tcPr>
            <w:tcW w:w="4500" w:type="dxa"/>
          </w:tcPr>
          <w:p w:rsidR="00F57917" w:rsidRPr="00B41B1F" w:rsidRDefault="00F57917" w:rsidP="0000168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Maintaining Swag: African-American Style and Its Journey through Oppression</w:t>
            </w:r>
          </w:p>
        </w:tc>
        <w:tc>
          <w:tcPr>
            <w:tcW w:w="2160" w:type="dxa"/>
          </w:tcPr>
          <w:p w:rsidR="00F57917" w:rsidRPr="009A0011" w:rsidRDefault="00F57917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Dierenfield</w:t>
            </w:r>
            <w:proofErr w:type="spellEnd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, B.</w:t>
            </w:r>
          </w:p>
          <w:p w:rsidR="00F57917" w:rsidRPr="009A0011" w:rsidRDefault="00F57917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Robinson</w:t>
            </w:r>
          </w:p>
        </w:tc>
        <w:tc>
          <w:tcPr>
            <w:tcW w:w="1170" w:type="dxa"/>
          </w:tcPr>
          <w:p w:rsidR="00F57917" w:rsidRPr="009A0011" w:rsidRDefault="00F57917" w:rsidP="00810041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F57917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Lawrence</w:t>
            </w:r>
          </w:p>
        </w:tc>
      </w:tr>
      <w:tr w:rsidR="009A0011" w:rsidRPr="00B41B1F" w:rsidTr="009A0011">
        <w:tc>
          <w:tcPr>
            <w:tcW w:w="1368" w:type="dxa"/>
          </w:tcPr>
          <w:p w:rsidR="00B41B1F" w:rsidRPr="00B41B1F" w:rsidRDefault="00B41B1F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F APR 28</w:t>
            </w:r>
          </w:p>
        </w:tc>
        <w:tc>
          <w:tcPr>
            <w:tcW w:w="944" w:type="dxa"/>
          </w:tcPr>
          <w:p w:rsidR="00B41B1F" w:rsidRPr="00B41B1F" w:rsidRDefault="00B41B1F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3 pm</w:t>
            </w:r>
          </w:p>
        </w:tc>
        <w:tc>
          <w:tcPr>
            <w:tcW w:w="2296" w:type="dxa"/>
          </w:tcPr>
          <w:p w:rsidR="00B41B1F" w:rsidRPr="00BF6055" w:rsidRDefault="00B41B1F" w:rsidP="00702163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 xml:space="preserve">Nicole </w:t>
            </w:r>
            <w:proofErr w:type="spellStart"/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Socie</w:t>
            </w:r>
            <w:proofErr w:type="spellEnd"/>
          </w:p>
        </w:tc>
        <w:tc>
          <w:tcPr>
            <w:tcW w:w="4500" w:type="dxa"/>
          </w:tcPr>
          <w:p w:rsidR="00B41B1F" w:rsidRPr="00B41B1F" w:rsidRDefault="00B41B1F" w:rsidP="00863E9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 xml:space="preserve">A Sixth Mass Extinction: The Causes and Consequences of an Anthropogenic Asteroid </w:t>
            </w:r>
          </w:p>
        </w:tc>
        <w:tc>
          <w:tcPr>
            <w:tcW w:w="2160" w:type="dxa"/>
          </w:tcPr>
          <w:p w:rsidR="00B41B1F" w:rsidRPr="009A0011" w:rsidRDefault="00F174F6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Margulis</w:t>
            </w:r>
            <w:proofErr w:type="spellEnd"/>
          </w:p>
          <w:p w:rsidR="00F174F6" w:rsidRPr="009A0011" w:rsidRDefault="00F174F6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Costanzo</w:t>
            </w:r>
          </w:p>
        </w:tc>
        <w:tc>
          <w:tcPr>
            <w:tcW w:w="1170" w:type="dxa"/>
          </w:tcPr>
          <w:p w:rsidR="00B41B1F" w:rsidRPr="009A0011" w:rsidRDefault="00B41B1F" w:rsidP="009E603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OM 220</w:t>
            </w:r>
          </w:p>
        </w:tc>
        <w:tc>
          <w:tcPr>
            <w:tcW w:w="2250" w:type="dxa"/>
          </w:tcPr>
          <w:p w:rsidR="00B41B1F" w:rsidRPr="00B41B1F" w:rsidRDefault="0023640B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Pedraja</w:t>
            </w:r>
            <w:proofErr w:type="spellEnd"/>
          </w:p>
        </w:tc>
      </w:tr>
      <w:tr w:rsidR="009A0011" w:rsidRPr="00B41B1F" w:rsidTr="009A0011">
        <w:tc>
          <w:tcPr>
            <w:tcW w:w="1368" w:type="dxa"/>
          </w:tcPr>
          <w:p w:rsidR="00B41B1F" w:rsidRPr="00B41B1F" w:rsidRDefault="00B41B1F" w:rsidP="008100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lastRenderedPageBreak/>
              <w:t>F APR 28</w:t>
            </w:r>
          </w:p>
        </w:tc>
        <w:tc>
          <w:tcPr>
            <w:tcW w:w="944" w:type="dxa"/>
          </w:tcPr>
          <w:p w:rsidR="00B41B1F" w:rsidRPr="00B41B1F" w:rsidRDefault="00B41B1F" w:rsidP="008845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</w:rPr>
              <w:t>4 pm</w:t>
            </w:r>
          </w:p>
        </w:tc>
        <w:tc>
          <w:tcPr>
            <w:tcW w:w="2296" w:type="dxa"/>
          </w:tcPr>
          <w:p w:rsidR="00B41B1F" w:rsidRPr="00BF6055" w:rsidRDefault="00B41B1F" w:rsidP="009A0011">
            <w:pPr>
              <w:pStyle w:val="NoSpacing"/>
              <w:jc w:val="center"/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</w:pPr>
            <w:r w:rsidRPr="00BF6055">
              <w:rPr>
                <w:rFonts w:ascii="Snap ITC" w:hAnsi="Snap ITC" w:cs="Times New Roman"/>
                <w:b/>
                <w:color w:val="FF0000"/>
                <w:sz w:val="21"/>
                <w:szCs w:val="21"/>
              </w:rPr>
              <w:t>Richard Barney</w:t>
            </w:r>
          </w:p>
        </w:tc>
        <w:tc>
          <w:tcPr>
            <w:tcW w:w="4500" w:type="dxa"/>
          </w:tcPr>
          <w:p w:rsidR="00115B3D" w:rsidRDefault="00B41B1F" w:rsidP="00F174F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41B1F">
              <w:rPr>
                <w:rFonts w:ascii="Times New Roman" w:hAnsi="Times New Roman" w:cs="Times New Roman"/>
                <w:b/>
                <w:bCs/>
              </w:rPr>
              <w:t xml:space="preserve">Death from Above: </w:t>
            </w:r>
          </w:p>
          <w:p w:rsidR="00B41B1F" w:rsidRPr="00B41B1F" w:rsidRDefault="00B41B1F" w:rsidP="00F174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1B1F">
              <w:rPr>
                <w:rFonts w:ascii="Times New Roman" w:hAnsi="Times New Roman" w:cs="Times New Roman"/>
                <w:b/>
                <w:bCs/>
              </w:rPr>
              <w:t>Drone Strikes, Terrorism, and the Law</w:t>
            </w:r>
          </w:p>
        </w:tc>
        <w:tc>
          <w:tcPr>
            <w:tcW w:w="2160" w:type="dxa"/>
          </w:tcPr>
          <w:p w:rsidR="00B41B1F" w:rsidRPr="009A0011" w:rsidRDefault="00F57917" w:rsidP="009E6037">
            <w:pPr>
              <w:pStyle w:val="NoSpacing"/>
              <w:rPr>
                <w:rFonts w:ascii="Algerian" w:hAnsi="Algeri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Algerian" w:hAnsi="Algerian" w:cs="Times New Roman"/>
                <w:b/>
                <w:sz w:val="20"/>
                <w:szCs w:val="20"/>
              </w:rPr>
              <w:t>Klump</w:t>
            </w:r>
            <w:proofErr w:type="spellEnd"/>
          </w:p>
          <w:p w:rsidR="00F57917" w:rsidRPr="009A0011" w:rsidRDefault="00F57917" w:rsidP="009E603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011">
              <w:rPr>
                <w:rFonts w:ascii="Times New Roman" w:hAnsi="Times New Roman" w:cs="Times New Roman"/>
                <w:b/>
                <w:sz w:val="20"/>
                <w:szCs w:val="20"/>
              </w:rPr>
              <w:t>Galie</w:t>
            </w:r>
            <w:proofErr w:type="spellEnd"/>
          </w:p>
        </w:tc>
        <w:tc>
          <w:tcPr>
            <w:tcW w:w="1170" w:type="dxa"/>
          </w:tcPr>
          <w:p w:rsidR="00B41B1F" w:rsidRPr="009A0011" w:rsidRDefault="00B41B1F" w:rsidP="009E603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11">
              <w:rPr>
                <w:rFonts w:ascii="Times New Roman" w:hAnsi="Times New Roman" w:cs="Times New Roman"/>
                <w:b/>
                <w:sz w:val="21"/>
                <w:szCs w:val="21"/>
              </w:rPr>
              <w:t>SH 1017</w:t>
            </w:r>
          </w:p>
        </w:tc>
        <w:tc>
          <w:tcPr>
            <w:tcW w:w="2250" w:type="dxa"/>
          </w:tcPr>
          <w:p w:rsidR="00B41B1F" w:rsidRPr="00B41B1F" w:rsidRDefault="00BF6055" w:rsidP="009E60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Dierenfield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B.</w:t>
            </w:r>
          </w:p>
        </w:tc>
      </w:tr>
    </w:tbl>
    <w:p w:rsidR="009A4592" w:rsidRPr="00B41B1F" w:rsidRDefault="009A4592" w:rsidP="00DC05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3495" w:rsidRPr="00B41B1F" w:rsidRDefault="008E3495" w:rsidP="00DC05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E3495" w:rsidRPr="00B41B1F" w:rsidSect="00B41B1F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A"/>
    <w:rsid w:val="00001686"/>
    <w:rsid w:val="000B6E6B"/>
    <w:rsid w:val="00115B3D"/>
    <w:rsid w:val="0017697C"/>
    <w:rsid w:val="00186434"/>
    <w:rsid w:val="001A08D9"/>
    <w:rsid w:val="001B3379"/>
    <w:rsid w:val="0023640B"/>
    <w:rsid w:val="00280719"/>
    <w:rsid w:val="003046BA"/>
    <w:rsid w:val="00351027"/>
    <w:rsid w:val="003A5BE8"/>
    <w:rsid w:val="003D48DD"/>
    <w:rsid w:val="004014B9"/>
    <w:rsid w:val="00465709"/>
    <w:rsid w:val="00465B18"/>
    <w:rsid w:val="004A441F"/>
    <w:rsid w:val="004D5339"/>
    <w:rsid w:val="00536A94"/>
    <w:rsid w:val="0057605A"/>
    <w:rsid w:val="005960B5"/>
    <w:rsid w:val="005A7463"/>
    <w:rsid w:val="006244F4"/>
    <w:rsid w:val="00631179"/>
    <w:rsid w:val="00635C45"/>
    <w:rsid w:val="00656A83"/>
    <w:rsid w:val="006C2094"/>
    <w:rsid w:val="006E365B"/>
    <w:rsid w:val="00702163"/>
    <w:rsid w:val="007376CB"/>
    <w:rsid w:val="00792942"/>
    <w:rsid w:val="00831651"/>
    <w:rsid w:val="00863E98"/>
    <w:rsid w:val="00873646"/>
    <w:rsid w:val="008845BE"/>
    <w:rsid w:val="008B0B74"/>
    <w:rsid w:val="008E3495"/>
    <w:rsid w:val="009A0011"/>
    <w:rsid w:val="009A4592"/>
    <w:rsid w:val="009E6037"/>
    <w:rsid w:val="00A26C49"/>
    <w:rsid w:val="00A36633"/>
    <w:rsid w:val="00B41B1F"/>
    <w:rsid w:val="00B95736"/>
    <w:rsid w:val="00BC5BAF"/>
    <w:rsid w:val="00BF6055"/>
    <w:rsid w:val="00C05D19"/>
    <w:rsid w:val="00C67F12"/>
    <w:rsid w:val="00C74D4A"/>
    <w:rsid w:val="00D53727"/>
    <w:rsid w:val="00D60EC4"/>
    <w:rsid w:val="00D77DAE"/>
    <w:rsid w:val="00DC05BA"/>
    <w:rsid w:val="00DC4B4C"/>
    <w:rsid w:val="00DF1CD1"/>
    <w:rsid w:val="00E03D28"/>
    <w:rsid w:val="00E414AC"/>
    <w:rsid w:val="00E71426"/>
    <w:rsid w:val="00E76F9A"/>
    <w:rsid w:val="00EB5AFA"/>
    <w:rsid w:val="00F174F6"/>
    <w:rsid w:val="00F57917"/>
    <w:rsid w:val="00F8109A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9AFED-BD35-4A35-A222-5AEDB54B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C05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3D48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863E98"/>
  </w:style>
  <w:style w:type="paragraph" w:customStyle="1" w:styleId="Standard">
    <w:name w:val="Standard"/>
    <w:rsid w:val="00465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B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5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019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8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7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06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15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28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97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7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05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5109-0E44-45D0-98C4-870541AF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American’s Addiction to Painkillers: Parallels between the Opiate Crisis of the Early 20th Century and the Early 21st Century and What Can Be Learned from the Past</dc:subject>
  <dc:creator>ITS</dc:creator>
  <cp:lastModifiedBy>ITS</cp:lastModifiedBy>
  <cp:revision>2</cp:revision>
  <cp:lastPrinted>2017-04-19T21:34:00Z</cp:lastPrinted>
  <dcterms:created xsi:type="dcterms:W3CDTF">2017-04-20T11:03:00Z</dcterms:created>
  <dcterms:modified xsi:type="dcterms:W3CDTF">2017-04-20T11:03:00Z</dcterms:modified>
</cp:coreProperties>
</file>